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822A" w14:textId="2463FD9C" w:rsidR="00D83863" w:rsidRPr="00CB6181" w:rsidRDefault="00D83863" w:rsidP="00D83863">
      <w:pPr>
        <w:spacing w:before="240" w:after="0" w:line="276" w:lineRule="auto"/>
        <w:jc w:val="center"/>
        <w:rPr>
          <w:rFonts w:ascii="Calibri" w:eastAsia="Times New Roman" w:hAnsi="Calibri" w:cs="Times New Roman"/>
          <w:b/>
          <w:sz w:val="32"/>
          <w:szCs w:val="32"/>
          <w:u w:val="single"/>
        </w:rPr>
      </w:pPr>
      <w:r w:rsidRPr="00CB6181">
        <w:rPr>
          <w:rFonts w:ascii="Calibri" w:eastAsia="Times New Roman" w:hAnsi="Calibri" w:cs="Times New Roman"/>
          <w:noProof/>
          <w:sz w:val="20"/>
        </w:rPr>
        <w:drawing>
          <wp:anchor distT="0" distB="0" distL="114300" distR="114300" simplePos="0" relativeHeight="251658240" behindDoc="0" locked="0" layoutInCell="1" allowOverlap="1" wp14:anchorId="2B051C05" wp14:editId="6852CF35">
            <wp:simplePos x="0" y="0"/>
            <wp:positionH relativeFrom="column">
              <wp:posOffset>504825</wp:posOffset>
            </wp:positionH>
            <wp:positionV relativeFrom="paragraph">
              <wp:posOffset>152400</wp:posOffset>
            </wp:positionV>
            <wp:extent cx="1819275" cy="678153"/>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678153"/>
                    </a:xfrm>
                    <a:prstGeom prst="rect">
                      <a:avLst/>
                    </a:prstGeom>
                    <a:noFill/>
                    <a:ln>
                      <a:noFill/>
                    </a:ln>
                  </pic:spPr>
                </pic:pic>
              </a:graphicData>
            </a:graphic>
          </wp:anchor>
        </w:drawing>
      </w:r>
      <w:r w:rsidRPr="00CB6181">
        <w:rPr>
          <w:rFonts w:ascii="Calibri" w:eastAsia="Times New Roman" w:hAnsi="Calibri" w:cs="Times New Roman"/>
          <w:b/>
          <w:sz w:val="32"/>
          <w:szCs w:val="32"/>
          <w:u w:val="single"/>
        </w:rPr>
        <w:t>Program, Planning and Development</w:t>
      </w:r>
    </w:p>
    <w:p w14:paraId="720C5E02" w14:textId="0B8D3CB5" w:rsidR="00EA1DD5" w:rsidRDefault="00D83863" w:rsidP="00D83863">
      <w:pPr>
        <w:jc w:val="center"/>
        <w:rPr>
          <w:rFonts w:ascii="Calibri" w:eastAsia="Times New Roman" w:hAnsi="Calibri" w:cs="Times New Roman"/>
          <w:b/>
          <w:sz w:val="32"/>
          <w:szCs w:val="32"/>
          <w:u w:val="single"/>
        </w:rPr>
      </w:pPr>
      <w:r w:rsidRPr="00CB6181">
        <w:rPr>
          <w:rFonts w:ascii="Calibri" w:eastAsia="Times New Roman" w:hAnsi="Calibri" w:cs="Times New Roman"/>
          <w:b/>
          <w:sz w:val="32"/>
          <w:szCs w:val="32"/>
          <w:u w:val="single"/>
        </w:rPr>
        <w:t>Committee Report</w:t>
      </w:r>
    </w:p>
    <w:p w14:paraId="09D05442" w14:textId="77777777" w:rsidR="00D83863" w:rsidRDefault="00D83863" w:rsidP="00D83863">
      <w:pPr>
        <w:jc w:val="center"/>
        <w:rPr>
          <w:rFonts w:ascii="Calibri" w:eastAsia="Times New Roman" w:hAnsi="Calibri" w:cs="Times New Roman"/>
          <w:b/>
          <w:sz w:val="32"/>
          <w:szCs w:val="32"/>
          <w:u w:val="single"/>
        </w:rPr>
      </w:pPr>
    </w:p>
    <w:p w14:paraId="7B89A05A" w14:textId="77777777" w:rsidR="00D83863" w:rsidRDefault="00D83863" w:rsidP="00D83863">
      <w:pPr>
        <w:jc w:val="center"/>
        <w:rPr>
          <w:rFonts w:ascii="Calibri" w:eastAsia="Times New Roman" w:hAnsi="Calibri" w:cs="Times New Roman"/>
          <w:b/>
          <w:sz w:val="32"/>
          <w:szCs w:val="32"/>
          <w:u w:val="single"/>
        </w:rPr>
      </w:pPr>
    </w:p>
    <w:p w14:paraId="5C1758B8" w14:textId="5CCF30E9" w:rsidR="00D83863" w:rsidRDefault="00D83863" w:rsidP="00D83863">
      <w:r>
        <w:t>Attendees: Sandra Hatley, Kelly Harris, Rochelle McFerguson, Alyssa Robinson, Amaya Jordan, Brenda Garlington. Tara Brown, Cecile Madden, Hannah Chavis, Jameka Jackson, Katriel Alexander, Pretrescia Grubbs, Shirley Tyson, Stephanie Walker Hynes, Jennice Haynes, Melinda Peer</w:t>
      </w:r>
    </w:p>
    <w:p w14:paraId="3C659467" w14:textId="4D6BB0F6" w:rsidR="00D83863" w:rsidRDefault="00D83863" w:rsidP="00D83863">
      <w:pPr>
        <w:rPr>
          <w:b/>
          <w:bCs/>
        </w:rPr>
      </w:pPr>
      <w:r w:rsidRPr="00D83863">
        <w:rPr>
          <w:b/>
          <w:bCs/>
        </w:rPr>
        <w:t>Agenda Items:</w:t>
      </w:r>
    </w:p>
    <w:p w14:paraId="62E4E1F9" w14:textId="40DC0422" w:rsidR="00D83863" w:rsidRDefault="00D83863" w:rsidP="00D83863">
      <w:pPr>
        <w:rPr>
          <w:b/>
          <w:bCs/>
        </w:rPr>
      </w:pPr>
      <w:r>
        <w:rPr>
          <w:b/>
          <w:bCs/>
        </w:rPr>
        <w:t>2026 Calendar</w:t>
      </w:r>
    </w:p>
    <w:p w14:paraId="713E22B9" w14:textId="2C33AC12" w:rsidR="00D83863" w:rsidRDefault="00D83863" w:rsidP="00D83863">
      <w:pPr>
        <w:rPr>
          <w:b/>
          <w:bCs/>
        </w:rPr>
      </w:pPr>
      <w:r>
        <w:rPr>
          <w:b/>
          <w:bCs/>
        </w:rPr>
        <w:t>2026 Budget</w:t>
      </w:r>
    </w:p>
    <w:p w14:paraId="6B1799EE" w14:textId="28C35B51" w:rsidR="00D83863" w:rsidRDefault="00D83863" w:rsidP="00D83863">
      <w:pPr>
        <w:rPr>
          <w:b/>
          <w:bCs/>
        </w:rPr>
      </w:pPr>
      <w:r>
        <w:rPr>
          <w:b/>
          <w:bCs/>
        </w:rPr>
        <w:t>Report from subcommittees</w:t>
      </w:r>
    </w:p>
    <w:p w14:paraId="48C90432" w14:textId="1F5CFEE3" w:rsidR="00D83863" w:rsidRDefault="00D83863" w:rsidP="00D83863">
      <w:r>
        <w:rPr>
          <w:b/>
          <w:bCs/>
        </w:rPr>
        <w:t xml:space="preserve">Calendar for 2026- </w:t>
      </w:r>
      <w:r w:rsidRPr="00295DE2">
        <w:t xml:space="preserve">each subcommittee lead </w:t>
      </w:r>
      <w:r w:rsidR="00295DE2">
        <w:t xml:space="preserve">confirmed current activities for the calendar and anticipated calendar activities for 2026. </w:t>
      </w:r>
      <w:r w:rsidR="004E2640">
        <w:t>This information is captured on the proposed calendar for 2026.</w:t>
      </w:r>
    </w:p>
    <w:p w14:paraId="77B499A8" w14:textId="41EC2DCE" w:rsidR="00295DE2" w:rsidRDefault="00295DE2" w:rsidP="00D83863">
      <w:r w:rsidRPr="00A62785">
        <w:rPr>
          <w:b/>
          <w:bCs/>
        </w:rPr>
        <w:t>Economic Development</w:t>
      </w:r>
      <w:r>
        <w:t>- Financial literacy class for women of all ages is being developed</w:t>
      </w:r>
      <w:r w:rsidR="004E2640">
        <w:t xml:space="preserve"> for presentation in early 2026 (Jan-Mar)</w:t>
      </w:r>
      <w:r>
        <w:t>. 2026 Calendar events include working with AARP again in Sept and Financial workshop in Oct/Nove of 2026. Economic Development is working with Educational Development to have Teen Finance Workshop for DA/DG in</w:t>
      </w:r>
      <w:r w:rsidR="004E2640">
        <w:t xml:space="preserve"> early</w:t>
      </w:r>
      <w:r>
        <w:t xml:space="preserve"> 2026</w:t>
      </w:r>
      <w:r w:rsidR="004E2640">
        <w:t xml:space="preserve"> (Jan-Mar).</w:t>
      </w:r>
    </w:p>
    <w:p w14:paraId="30847AA0" w14:textId="10152D68" w:rsidR="00A62785" w:rsidRDefault="00295DE2" w:rsidP="00D83863">
      <w:r w:rsidRPr="00A62785">
        <w:rPr>
          <w:b/>
          <w:bCs/>
        </w:rPr>
        <w:t>Educational Development</w:t>
      </w:r>
      <w:r>
        <w:t>- Soror Chavis is working with Sorors to develop engaging programming for DA/DG</w:t>
      </w:r>
      <w:r w:rsidR="004E2640">
        <w:t xml:space="preserve"> that is also age appropriate</w:t>
      </w:r>
      <w:r>
        <w:t xml:space="preserve">. Most of the sessions will take place at Maumelle HS except for the last session which will take place </w:t>
      </w:r>
      <w:r w:rsidR="004E2640">
        <w:t xml:space="preserve">off site (bowling, skating, </w:t>
      </w:r>
      <w:r w:rsidR="00491747">
        <w:t>etc.</w:t>
      </w:r>
      <w:r w:rsidR="004E2640">
        <w:t xml:space="preserve"> to </w:t>
      </w:r>
      <w:r>
        <w:t>acknowledg</w:t>
      </w:r>
      <w:r w:rsidR="004E2640">
        <w:t>e</w:t>
      </w:r>
      <w:r>
        <w:t xml:space="preserve"> participant’s accomplishments</w:t>
      </w:r>
      <w:r w:rsidR="004E2640">
        <w:t xml:space="preserve"> during school year</w:t>
      </w:r>
      <w:r>
        <w:t xml:space="preserve">). </w:t>
      </w:r>
    </w:p>
    <w:p w14:paraId="73DD0C5C" w14:textId="52FC6F15" w:rsidR="00D726C8" w:rsidRDefault="00295DE2" w:rsidP="00D83863">
      <w:r>
        <w:t xml:space="preserve">Sorors </w:t>
      </w:r>
      <w:r w:rsidR="004E2640">
        <w:t>L</w:t>
      </w:r>
      <w:r>
        <w:t>iaisons for</w:t>
      </w:r>
      <w:r w:rsidR="00D726C8">
        <w:t xml:space="preserve"> school partners report:</w:t>
      </w:r>
    </w:p>
    <w:p w14:paraId="1EC8E378" w14:textId="114ABD77" w:rsidR="00295DE2" w:rsidRDefault="00D726C8" w:rsidP="00D83863">
      <w:r>
        <w:t>Florence Mattison (Soro</w:t>
      </w:r>
      <w:r w:rsidR="00A62785">
        <w:t>r</w:t>
      </w:r>
      <w:r>
        <w:t xml:space="preserve"> Kelly Harris and Saadia Lawton) there is an annual school parade on Nov 21, 2025. Administration would like for the chapter to be a sponsor. There are several</w:t>
      </w:r>
      <w:r w:rsidR="004E2640">
        <w:t xml:space="preserve"> sponsorship levels</w:t>
      </w:r>
      <w:r>
        <w:t xml:space="preserve"> ranging from $1000-$100. We will check for funding in PP&amp;</w:t>
      </w:r>
      <w:r w:rsidR="00A62785">
        <w:t>D budget</w:t>
      </w:r>
      <w:r>
        <w:t xml:space="preserve"> for this activity and donate accordingly</w:t>
      </w:r>
      <w:r w:rsidR="004E2640">
        <w:t>. No dates for 2026 reported at this time</w:t>
      </w:r>
    </w:p>
    <w:p w14:paraId="1240BFDA" w14:textId="33A0EDA1" w:rsidR="00D726C8" w:rsidRDefault="00D726C8" w:rsidP="00D83863">
      <w:r>
        <w:t>College Station Elementary- (Soror Shirley Tyson)- This school is being housed in a different area than the home building due to renovations. The school administration has developed a wish list, which will be shared with chapter members to purchase items for the school and students at the soror’s discretion</w:t>
      </w:r>
      <w:r w:rsidR="004E2640">
        <w:t xml:space="preserve"> throughout the year.</w:t>
      </w:r>
      <w:r w:rsidR="00A62785">
        <w:t xml:space="preserve"> </w:t>
      </w:r>
      <w:r w:rsidR="004E2640">
        <w:t>No dates given for activities in 2026 at this time.</w:t>
      </w:r>
    </w:p>
    <w:p w14:paraId="24EEE5FC" w14:textId="3FC90DDC" w:rsidR="00D726C8" w:rsidRDefault="00D726C8" w:rsidP="00D83863">
      <w:r>
        <w:lastRenderedPageBreak/>
        <w:t>Geyer Springs Early Childhood Center – (</w:t>
      </w:r>
      <w:r w:rsidR="00A62785">
        <w:t>Soror</w:t>
      </w:r>
      <w:r w:rsidR="004E2640">
        <w:t xml:space="preserve"> </w:t>
      </w:r>
      <w:r>
        <w:t xml:space="preserve">Tamela Cane) The school administration would like the donation of funds </w:t>
      </w:r>
      <w:r w:rsidR="00A62785">
        <w:t xml:space="preserve">to purchase needed items at the center. </w:t>
      </w:r>
      <w:r w:rsidR="004E2640">
        <w:t>No dates given for activities in 2026 at this time</w:t>
      </w:r>
    </w:p>
    <w:p w14:paraId="7A3F1167" w14:textId="768E798A" w:rsidR="00A62785" w:rsidRDefault="00A62785" w:rsidP="00D83863">
      <w:pPr>
        <w:rPr>
          <w:i/>
          <w:iCs/>
        </w:rPr>
      </w:pPr>
      <w:r w:rsidRPr="00A62785">
        <w:rPr>
          <w:i/>
          <w:iCs/>
        </w:rPr>
        <w:t>*No other dates were given for school activities for 2026 at this time</w:t>
      </w:r>
      <w:r>
        <w:rPr>
          <w:i/>
          <w:iCs/>
        </w:rPr>
        <w:t>.</w:t>
      </w:r>
    </w:p>
    <w:p w14:paraId="27FDE85A" w14:textId="0168F684" w:rsidR="00A62785" w:rsidRDefault="00A62785" w:rsidP="00D83863">
      <w:r>
        <w:t>International Awareness and Involvement-(Soror Amaya Jordan) International Day of the G</w:t>
      </w:r>
      <w:r w:rsidR="004E2640">
        <w:t>ir</w:t>
      </w:r>
      <w:r>
        <w:t>l will be held on October 28, 2025 at Hendrix College in Conway, AR. The speaker is from Arkansas Advocates for Women and Children. This is an advocacy workshop</w:t>
      </w:r>
      <w:r w:rsidR="00254D1A">
        <w:t xml:space="preserve"> for those advocating on behalf of women and girls.</w:t>
      </w:r>
    </w:p>
    <w:p w14:paraId="6D0C9A5F" w14:textId="2DB9F05B" w:rsidR="00A62785" w:rsidRDefault="00A62785" w:rsidP="00D83863">
      <w:r>
        <w:t>World AIDS Day will be acknowledged on Dec 9 at St. James Church in Conway, AR. The speaker is Latunja Stockwell</w:t>
      </w:r>
      <w:r w:rsidR="00254D1A">
        <w:t xml:space="preserve"> Arkansas Department of Health, HIV/STD division.</w:t>
      </w:r>
    </w:p>
    <w:p w14:paraId="5F406877" w14:textId="06FFD279" w:rsidR="00A62785" w:rsidRDefault="00254D1A" w:rsidP="00D83863">
      <w:r w:rsidRPr="00254D1A">
        <w:rPr>
          <w:b/>
          <w:bCs/>
        </w:rPr>
        <w:t>Physical and Mental Health</w:t>
      </w:r>
      <w:r w:rsidRPr="00254D1A">
        <w:t xml:space="preserve"> (Soror Natalie Holliman)</w:t>
      </w:r>
      <w:r>
        <w:t>-Dates have been set for Red Table Talks for November and December of 2025. This committee will collaborate with IAI for World AIDS Day acknowledgement. The committee is developing other Red Table Talks that will be virtual and open to the community. The committee will discuss a 5k walk/run for the chapter to take place in 2026</w:t>
      </w:r>
    </w:p>
    <w:p w14:paraId="424D76ED" w14:textId="561402D3" w:rsidR="00491747" w:rsidRDefault="00491747" w:rsidP="00D83863">
      <w:r>
        <w:t xml:space="preserve">Baptist </w:t>
      </w:r>
      <w:proofErr w:type="spellStart"/>
      <w:r>
        <w:t>Foodbak</w:t>
      </w:r>
      <w:proofErr w:type="spellEnd"/>
      <w:r>
        <w:t xml:space="preserve">- (Soror Exa Hartman) Sorors continue to volunteer at the foodbank every other Tuesday and Thursday. They average packing about 50-70 bags each time. There are generally 6-8 volunteers. </w:t>
      </w:r>
    </w:p>
    <w:p w14:paraId="7A0E8F69" w14:textId="77777777" w:rsidR="00491747" w:rsidRPr="00254D1A" w:rsidRDefault="00491747" w:rsidP="00491747">
      <w:pPr>
        <w:rPr>
          <w:b/>
          <w:bCs/>
        </w:rPr>
      </w:pPr>
      <w:r w:rsidRPr="00491747">
        <w:rPr>
          <w:b/>
          <w:bCs/>
        </w:rPr>
        <w:t>Social Action</w:t>
      </w:r>
      <w:r>
        <w:t xml:space="preserve"> is imbedded in all chapter programming.</w:t>
      </w:r>
    </w:p>
    <w:p w14:paraId="314ED9A1" w14:textId="77777777" w:rsidR="00491747" w:rsidRDefault="00491747" w:rsidP="00D83863"/>
    <w:p w14:paraId="40E4DD92" w14:textId="03EB6A80" w:rsidR="00491747" w:rsidRDefault="00491747" w:rsidP="00D83863">
      <w:r>
        <w:t>Recommendations include committee budget and calendar for 2026</w:t>
      </w:r>
    </w:p>
    <w:p w14:paraId="03D47B20" w14:textId="77777777" w:rsidR="00A62785" w:rsidRPr="00A62785" w:rsidRDefault="00A62785" w:rsidP="00D83863">
      <w:pPr>
        <w:rPr>
          <w:i/>
          <w:iCs/>
        </w:rPr>
      </w:pPr>
    </w:p>
    <w:p w14:paraId="785E0754" w14:textId="77777777" w:rsidR="00D83863" w:rsidRDefault="00D83863" w:rsidP="00D83863"/>
    <w:sectPr w:rsidR="00D83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63"/>
    <w:rsid w:val="00254D1A"/>
    <w:rsid w:val="00277E80"/>
    <w:rsid w:val="00295DE2"/>
    <w:rsid w:val="00491747"/>
    <w:rsid w:val="004E2640"/>
    <w:rsid w:val="00520712"/>
    <w:rsid w:val="007B1BD1"/>
    <w:rsid w:val="00931F63"/>
    <w:rsid w:val="00A62785"/>
    <w:rsid w:val="00BD0D8B"/>
    <w:rsid w:val="00D726C8"/>
    <w:rsid w:val="00D83863"/>
    <w:rsid w:val="00E30C01"/>
    <w:rsid w:val="00EA1DD5"/>
    <w:rsid w:val="00FB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059E"/>
  <w15:chartTrackingRefBased/>
  <w15:docId w15:val="{B34388B9-5AB6-4020-BABE-87B3AA96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63"/>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3863"/>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3863"/>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3863"/>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3863"/>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83863"/>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838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838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838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838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8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838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386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38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838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83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863"/>
    <w:rPr>
      <w:rFonts w:eastAsiaTheme="majorEastAsia" w:cstheme="majorBidi"/>
      <w:color w:val="272727" w:themeColor="text1" w:themeTint="D8"/>
    </w:rPr>
  </w:style>
  <w:style w:type="paragraph" w:styleId="Title">
    <w:name w:val="Title"/>
    <w:basedOn w:val="Normal"/>
    <w:next w:val="Normal"/>
    <w:link w:val="TitleChar"/>
    <w:uiPriority w:val="10"/>
    <w:qFormat/>
    <w:rsid w:val="00D838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86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3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86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83863"/>
    <w:rPr>
      <w:i/>
      <w:iCs/>
      <w:color w:val="404040" w:themeColor="text1" w:themeTint="BF"/>
    </w:rPr>
  </w:style>
  <w:style w:type="paragraph" w:styleId="ListParagraph">
    <w:name w:val="List Paragraph"/>
    <w:basedOn w:val="Normal"/>
    <w:uiPriority w:val="34"/>
    <w:qFormat/>
    <w:rsid w:val="00D8386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83863"/>
    <w:rPr>
      <w:i/>
      <w:iCs/>
      <w:color w:val="2E74B5" w:themeColor="accent1" w:themeShade="BF"/>
    </w:rPr>
  </w:style>
  <w:style w:type="paragraph" w:styleId="IntenseQuote">
    <w:name w:val="Intense Quote"/>
    <w:basedOn w:val="Normal"/>
    <w:next w:val="Normal"/>
    <w:link w:val="IntenseQuoteChar"/>
    <w:uiPriority w:val="30"/>
    <w:qFormat/>
    <w:rsid w:val="00D83863"/>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83863"/>
    <w:rPr>
      <w:i/>
      <w:iCs/>
      <w:color w:val="2E74B5" w:themeColor="accent1" w:themeShade="BF"/>
    </w:rPr>
  </w:style>
  <w:style w:type="character" w:styleId="IntenseReference">
    <w:name w:val="Intense Reference"/>
    <w:basedOn w:val="DefaultParagraphFont"/>
    <w:uiPriority w:val="32"/>
    <w:qFormat/>
    <w:rsid w:val="00D838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92DBEF4FD8543A8756C5ABB57890D" ma:contentTypeVersion="16" ma:contentTypeDescription="Create a new document." ma:contentTypeScope="" ma:versionID="02c59354baef8a9ba0a323e53b5ec28f">
  <xsd:schema xmlns:xsd="http://www.w3.org/2001/XMLSchema" xmlns:xs="http://www.w3.org/2001/XMLSchema" xmlns:p="http://schemas.microsoft.com/office/2006/metadata/properties" xmlns:ns3="fd508c7c-fc51-402f-8b10-bf3c28c6f4c4" xmlns:ns4="49813755-5d27-4546-830e-88eb40e97e3d" targetNamespace="http://schemas.microsoft.com/office/2006/metadata/properties" ma:root="true" ma:fieldsID="3565955c8317136f2ceca22a4ff0c2a5" ns3:_="" ns4:_="">
    <xsd:import namespace="fd508c7c-fc51-402f-8b10-bf3c28c6f4c4"/>
    <xsd:import namespace="49813755-5d27-4546-830e-88eb40e97e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LengthInSeconds" minOccurs="0"/>
                <xsd:element ref="ns4:MediaServiceObjectDetectorVersions" minOccurs="0"/>
                <xsd:element ref="ns4:MediaServiceLocation" minOccurs="0"/>
                <xsd:element ref="ns4:MediaServiceGenerationTime" minOccurs="0"/>
                <xsd:element ref="ns4:MediaServiceEventHashCode"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08c7c-fc51-402f-8b10-bf3c28c6f4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13755-5d27-4546-830e-88eb40e97e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813755-5d27-4546-830e-88eb40e97e3d" xsi:nil="true"/>
  </documentManagement>
</p:properties>
</file>

<file path=customXml/itemProps1.xml><?xml version="1.0" encoding="utf-8"?>
<ds:datastoreItem xmlns:ds="http://schemas.openxmlformats.org/officeDocument/2006/customXml" ds:itemID="{D2E99E68-CB43-4277-B761-7362E67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08c7c-fc51-402f-8b10-bf3c28c6f4c4"/>
    <ds:schemaRef ds:uri="49813755-5d27-4546-830e-88eb40e9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D1612-46F6-40EA-9003-9EF675D8CC29}">
  <ds:schemaRefs>
    <ds:schemaRef ds:uri="http://schemas.microsoft.com/sharepoint/v3/contenttype/forms"/>
  </ds:schemaRefs>
</ds:datastoreItem>
</file>

<file path=customXml/itemProps3.xml><?xml version="1.0" encoding="utf-8"?>
<ds:datastoreItem xmlns:ds="http://schemas.openxmlformats.org/officeDocument/2006/customXml" ds:itemID="{D83CC18A-07AC-417F-867A-0E68539FA9C0}">
  <ds:schemaRefs>
    <ds:schemaRef ds:uri="http://schemas.microsoft.com/office/2006/metadata/properties"/>
    <ds:schemaRef ds:uri="http://schemas.microsoft.com/office/infopath/2007/PartnerControls"/>
    <ds:schemaRef ds:uri="49813755-5d27-4546-830e-88eb40e97e3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McFerguson, Rochelle</dc:creator>
  <cp:keywords/>
  <dc:description/>
  <cp:lastModifiedBy>McFerguson, Rochelle</cp:lastModifiedBy>
  <cp:revision>4</cp:revision>
  <dcterms:created xsi:type="dcterms:W3CDTF">2025-10-24T20:57:00Z</dcterms:created>
  <dcterms:modified xsi:type="dcterms:W3CDTF">2025-10-25T08:52:00Z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2025-10-24T20:47:18Z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d332846b-aa42-4975-a1d5-cb78091a31d8</vt:lpwstr>
  </property>
  <property fmtid="{D5CDD505-2E9C-101B-9397-08002B2CF9AE}" pid="8" name="MSIP_Label_8ca390d5-a4f3-448c-8368-24080179bc53_ContentBits">
    <vt:lpwstr>0</vt:lpwstr>
  </property>
  <property fmtid="{D5CDD505-2E9C-101B-9397-08002B2CF9AE}" pid="9" name="MSIP_Label_8ca390d5-a4f3-448c-8368-24080179bc53_Tag">
    <vt:lpwstr>10, 3, 0, 1</vt:lpwstr>
  </property>
  <property fmtid="{D5CDD505-2E9C-101B-9397-08002B2CF9AE}" pid="10" name="ContentTypeId">
    <vt:lpwstr>0x010100B2292DBEF4FD8543A8756C5ABB57890D</vt:lpwstr>
  </property>
</Properties>
</file>